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927" w:rsidRDefault="00344F53">
      <w:pPr>
        <w:spacing w:after="0" w:line="240" w:lineRule="auto"/>
        <w:rPr>
          <w:rFonts w:ascii="Times New Roman" w:eastAsia="Times New Roman" w:hAnsi="Times New Roman" w:cs="Times New Roman"/>
          <w:sz w:val="26"/>
        </w:rPr>
      </w:pPr>
      <w:r>
        <w:rPr>
          <w:rFonts w:ascii="Times New Roman" w:eastAsia="Times New Roman" w:hAnsi="Times New Roman" w:cs="Times New Roman"/>
          <w:sz w:val="26"/>
        </w:rPr>
        <w:t>OR.0011.</w:t>
      </w:r>
      <w:r w:rsidR="004607FE">
        <w:rPr>
          <w:rFonts w:ascii="Times New Roman" w:eastAsia="Times New Roman" w:hAnsi="Times New Roman" w:cs="Times New Roman"/>
          <w:sz w:val="26"/>
        </w:rPr>
        <w:t xml:space="preserve">    .2019</w:t>
      </w:r>
    </w:p>
    <w:p w:rsidR="00387927" w:rsidRDefault="00387927">
      <w:pPr>
        <w:spacing w:after="0" w:line="240" w:lineRule="auto"/>
        <w:jc w:val="center"/>
        <w:rPr>
          <w:rFonts w:ascii="Times New Roman" w:eastAsia="Times New Roman" w:hAnsi="Times New Roman" w:cs="Times New Roman"/>
          <w:b/>
          <w:sz w:val="26"/>
        </w:rPr>
      </w:pPr>
    </w:p>
    <w:p w:rsidR="00387927" w:rsidRDefault="00344F53">
      <w:pPr>
        <w:spacing w:after="0" w:line="24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Sprawozdanie</w:t>
      </w:r>
    </w:p>
    <w:p w:rsidR="00387927" w:rsidRDefault="00344F53">
      <w:pPr>
        <w:spacing w:after="0" w:line="24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z działalności Komisji Rewizyjnej Rady Miejskiej w Drobinie</w:t>
      </w:r>
    </w:p>
    <w:p w:rsidR="00387927" w:rsidRDefault="00344F53">
      <w:pPr>
        <w:spacing w:after="0" w:line="24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za 2019 r.</w:t>
      </w:r>
    </w:p>
    <w:p w:rsidR="00387927" w:rsidRDefault="00387927">
      <w:pPr>
        <w:spacing w:after="0" w:line="240" w:lineRule="auto"/>
        <w:jc w:val="center"/>
        <w:rPr>
          <w:rFonts w:ascii="Times New Roman" w:eastAsia="Times New Roman" w:hAnsi="Times New Roman" w:cs="Times New Roman"/>
          <w:b/>
          <w:sz w:val="26"/>
        </w:rPr>
      </w:pPr>
    </w:p>
    <w:p w:rsidR="00387927" w:rsidRDefault="00344F5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Zgodnie z § 59 Statutu Miasta i Gminy Drobin przyjętego Uchwałą Nr XXXIV/278/2017 Rady Miejskiej w Drobinie z dnia 27 kwietnia 2017 r. (Dz. Urz. Woj. Maz. z 2017 r. poz. 5338) Komisja Rewizyjna wyniki swoich działań przedstawia Radzie w formie sprawozdania.</w:t>
      </w:r>
    </w:p>
    <w:p w:rsidR="00387927" w:rsidRDefault="00387927">
      <w:pPr>
        <w:spacing w:after="0" w:line="240" w:lineRule="auto"/>
        <w:jc w:val="center"/>
        <w:rPr>
          <w:rFonts w:ascii="Times New Roman" w:eastAsia="Times New Roman" w:hAnsi="Times New Roman" w:cs="Times New Roman"/>
          <w:b/>
          <w:sz w:val="26"/>
        </w:rPr>
      </w:pPr>
    </w:p>
    <w:p w:rsidR="00387927" w:rsidRDefault="00344F53">
      <w:pPr>
        <w:jc w:val="both"/>
        <w:rPr>
          <w:rFonts w:ascii="Times New Roman" w:eastAsia="Times New Roman" w:hAnsi="Times New Roman" w:cs="Times New Roman"/>
          <w:sz w:val="24"/>
        </w:rPr>
      </w:pPr>
      <w:r>
        <w:rPr>
          <w:rFonts w:ascii="Times New Roman" w:eastAsia="Times New Roman" w:hAnsi="Times New Roman" w:cs="Times New Roman"/>
          <w:sz w:val="24"/>
        </w:rPr>
        <w:t>Komisja Rewizyjna została powołana na mocy Uchwały Nr I/5/2018 Rady Miejskiej w Drobinie z</w:t>
      </w:r>
      <w:r w:rsidR="004607FE">
        <w:rPr>
          <w:rFonts w:ascii="Times New Roman" w:eastAsia="Times New Roman" w:hAnsi="Times New Roman" w:cs="Times New Roman"/>
          <w:sz w:val="24"/>
        </w:rPr>
        <w:t> </w:t>
      </w:r>
      <w:r>
        <w:rPr>
          <w:rFonts w:ascii="Times New Roman" w:eastAsia="Times New Roman" w:hAnsi="Times New Roman" w:cs="Times New Roman"/>
          <w:sz w:val="24"/>
        </w:rPr>
        <w:t>dnia 19 listopada 2018 r. w składzie:</w:t>
      </w:r>
    </w:p>
    <w:p w:rsidR="00387927" w:rsidRDefault="00344F53">
      <w:pPr>
        <w:numPr>
          <w:ilvl w:val="0"/>
          <w:numId w:val="1"/>
        </w:numPr>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Sławomir  Sobociński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Przewodniczący Komisji</w:t>
      </w:r>
    </w:p>
    <w:p w:rsidR="00387927" w:rsidRDefault="00344F53">
      <w:pPr>
        <w:numPr>
          <w:ilvl w:val="0"/>
          <w:numId w:val="1"/>
        </w:numPr>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Agnieszka Lemanowicz</w:t>
      </w:r>
      <w:r>
        <w:rPr>
          <w:rFonts w:ascii="Times New Roman" w:eastAsia="Times New Roman" w:hAnsi="Times New Roman" w:cs="Times New Roman"/>
          <w:sz w:val="24"/>
        </w:rPr>
        <w:tab/>
        <w:t>-</w:t>
      </w:r>
      <w:r>
        <w:rPr>
          <w:rFonts w:ascii="Times New Roman" w:eastAsia="Times New Roman" w:hAnsi="Times New Roman" w:cs="Times New Roman"/>
          <w:sz w:val="24"/>
        </w:rPr>
        <w:tab/>
        <w:t>Członek Komisji</w:t>
      </w:r>
    </w:p>
    <w:p w:rsidR="00387927" w:rsidRDefault="00344F53">
      <w:pPr>
        <w:numPr>
          <w:ilvl w:val="0"/>
          <w:numId w:val="1"/>
        </w:numPr>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Waldemar Samoraj</w:t>
      </w:r>
      <w:r>
        <w:rPr>
          <w:rFonts w:ascii="Times New Roman" w:eastAsia="Times New Roman" w:hAnsi="Times New Roman" w:cs="Times New Roman"/>
          <w:sz w:val="24"/>
        </w:rPr>
        <w:tab/>
      </w:r>
      <w:r>
        <w:rPr>
          <w:rFonts w:ascii="Times New Roman" w:eastAsia="Times New Roman" w:hAnsi="Times New Roman" w:cs="Times New Roman"/>
          <w:sz w:val="24"/>
        </w:rPr>
        <w:tab/>
        <w:t>-</w:t>
      </w:r>
      <w:r>
        <w:rPr>
          <w:rFonts w:ascii="Times New Roman" w:eastAsia="Times New Roman" w:hAnsi="Times New Roman" w:cs="Times New Roman"/>
          <w:sz w:val="24"/>
        </w:rPr>
        <w:tab/>
        <w:t>Członek Komisji</w:t>
      </w:r>
    </w:p>
    <w:p w:rsidR="00387927" w:rsidRDefault="00344F53">
      <w:pPr>
        <w:jc w:val="both"/>
        <w:rPr>
          <w:rFonts w:ascii="Times New Roman" w:eastAsia="Times New Roman" w:hAnsi="Times New Roman" w:cs="Times New Roman"/>
          <w:sz w:val="24"/>
        </w:rPr>
      </w:pPr>
      <w:r>
        <w:rPr>
          <w:rFonts w:ascii="Times New Roman" w:eastAsia="Times New Roman" w:hAnsi="Times New Roman" w:cs="Times New Roman"/>
          <w:sz w:val="24"/>
        </w:rPr>
        <w:t>Komisja pracowała w oparciu o plan pracy przyjęty Uchwałą Nr III/26/2018 Rady Miejskiej w  Drobinie z dnia 27 grudnia 2018 r.</w:t>
      </w:r>
    </w:p>
    <w:p w:rsidR="00387927" w:rsidRDefault="00344F53">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W 2019 r. Komisja odbyła 5 posiedzeń. Tematyka posiedzeń komisji wynikała z uchwalonego planu pracy. </w:t>
      </w:r>
    </w:p>
    <w:p w:rsidR="00387927" w:rsidRDefault="00344F53">
      <w:pPr>
        <w:jc w:val="both"/>
        <w:rPr>
          <w:rFonts w:ascii="Times New Roman" w:eastAsia="Times New Roman" w:hAnsi="Times New Roman" w:cs="Times New Roman"/>
          <w:b/>
          <w:sz w:val="24"/>
        </w:rPr>
      </w:pPr>
      <w:r>
        <w:rPr>
          <w:rFonts w:ascii="Times New Roman" w:eastAsia="Times New Roman" w:hAnsi="Times New Roman" w:cs="Times New Roman"/>
          <w:b/>
          <w:sz w:val="24"/>
        </w:rPr>
        <w:t>Realizując swoją funkcję kontrolną Komisja Rewizyjna w roku 2019 przeprowadziła 4</w:t>
      </w:r>
      <w:r w:rsidR="004607FE">
        <w:rPr>
          <w:rFonts w:ascii="Times New Roman" w:eastAsia="Times New Roman" w:hAnsi="Times New Roman" w:cs="Times New Roman"/>
          <w:b/>
          <w:sz w:val="24"/>
        </w:rPr>
        <w:t> </w:t>
      </w:r>
      <w:r>
        <w:rPr>
          <w:rFonts w:ascii="Times New Roman" w:eastAsia="Times New Roman" w:hAnsi="Times New Roman" w:cs="Times New Roman"/>
          <w:b/>
          <w:sz w:val="24"/>
        </w:rPr>
        <w:t>kontrole:</w:t>
      </w:r>
    </w:p>
    <w:p w:rsidR="00387927" w:rsidRDefault="00344F53">
      <w:pPr>
        <w:numPr>
          <w:ilvl w:val="0"/>
          <w:numId w:val="2"/>
        </w:numPr>
        <w:ind w:left="720" w:hanging="360"/>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z w:val="24"/>
          <w:shd w:val="clear" w:color="auto" w:fill="FFFFFF"/>
        </w:rPr>
        <w:t xml:space="preserve">22 lutego – kontrolę </w:t>
      </w:r>
      <w:r>
        <w:rPr>
          <w:rFonts w:ascii="Times New Roman" w:eastAsia="Times New Roman" w:hAnsi="Times New Roman" w:cs="Times New Roman"/>
          <w:spacing w:val="1"/>
          <w:sz w:val="24"/>
          <w:shd w:val="clear" w:color="auto" w:fill="FFFFFF"/>
        </w:rPr>
        <w:t xml:space="preserve">wydatków związanych z funkcjonowaniem szkół: Szkoły Podstawowej w Rogotwórsku i Cieszewie. </w:t>
      </w:r>
    </w:p>
    <w:p w:rsidR="00387927" w:rsidRDefault="00344F53">
      <w:pPr>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Podczas kontroli Komisja nie wydała żadnych wniosków ani zaleceń.</w:t>
      </w:r>
    </w:p>
    <w:p w:rsidR="00387927" w:rsidRDefault="00344F53">
      <w:pPr>
        <w:numPr>
          <w:ilvl w:val="0"/>
          <w:numId w:val="3"/>
        </w:numPr>
        <w:ind w:left="720" w:hanging="360"/>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30 kwietnia - kontrolę inwestycji prowadzonych przez Urząd Miasta i Gminy w Drobinie w 2018 r. tj:</w:t>
      </w:r>
    </w:p>
    <w:p w:rsidR="00387927" w:rsidRDefault="00344F53">
      <w:pPr>
        <w:ind w:left="72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 budowa siłowni zewnętrznej w Drobinie – nie wydano wniosków ani zaleceń;</w:t>
      </w:r>
    </w:p>
    <w:p w:rsidR="00387927" w:rsidRDefault="00344F53">
      <w:pPr>
        <w:ind w:left="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2) budowa boiska wielofunkcyjnego w Rogotwórsku – komisja wydała  wnioski i zalecenia:</w:t>
      </w:r>
    </w:p>
    <w:p w:rsidR="00387927" w:rsidRDefault="00344F53">
      <w:pPr>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Wnioski komisji</w:t>
      </w:r>
    </w:p>
    <w:p w:rsidR="00387927" w:rsidRDefault="00344F5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Uwagę Komisji Rewizyjnej zwróciła znaczna rozbieżność pomiędzy kosztorysem inwestorskim                   z dnia 15 marca 2018 roku na wykonanie inwestycji Budowa boiska wielofunkcyjnego w</w:t>
      </w:r>
      <w:r w:rsidR="004607FE">
        <w:rPr>
          <w:rFonts w:ascii="Times New Roman" w:eastAsia="Times New Roman" w:hAnsi="Times New Roman" w:cs="Times New Roman"/>
          <w:sz w:val="24"/>
        </w:rPr>
        <w:t> </w:t>
      </w:r>
      <w:r>
        <w:rPr>
          <w:rFonts w:ascii="Times New Roman" w:eastAsia="Times New Roman" w:hAnsi="Times New Roman" w:cs="Times New Roman"/>
          <w:sz w:val="24"/>
        </w:rPr>
        <w:t>Rogotwórsku, który opiewał na kwotę 280 131,38 złotych brutto,  a ostateczną  kwotą za którą wykonano inwestycje po negocjacjach z wolnej ręki, która opiewała na kwotę 530 000,00 złotych brutto. Koszty wykonania inwestycji urealniły oferty składane przez oferentów podczas dwóch postępowań przetargowych. Na uwagę zwraca również fakt, że oferty poszczególnych wykonawców podczas postępowań przetargowych nie malały wręcz odwrotnie wzrastały. Różnica mogła również wynikać z cen rynkowych materiałów, które były szacowane w marcu 2018 roku (kalkulacje szczegółowe cen jednostkowych sporządzone zostały w wykorzystaniem ogólnodostępnego na rynku</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wydawnictwa Sekocenbud z okresu IV Kwartał 2017 r.) a terminem wykonania inwestycji tj.</w:t>
      </w:r>
      <w:r w:rsidR="004607FE">
        <w:rPr>
          <w:rFonts w:ascii="Times New Roman" w:eastAsia="Times New Roman" w:hAnsi="Times New Roman" w:cs="Times New Roman"/>
          <w:sz w:val="24"/>
        </w:rPr>
        <w:t> </w:t>
      </w:r>
      <w:r>
        <w:rPr>
          <w:rFonts w:ascii="Times New Roman" w:eastAsia="Times New Roman" w:hAnsi="Times New Roman" w:cs="Times New Roman"/>
          <w:sz w:val="24"/>
        </w:rPr>
        <w:t xml:space="preserve">październik – listopad 2018 roku oraz kosztami wykonawstwa. </w:t>
      </w:r>
    </w:p>
    <w:p w:rsidR="00387927" w:rsidRDefault="00387927">
      <w:pPr>
        <w:jc w:val="both"/>
        <w:rPr>
          <w:rFonts w:ascii="Times New Roman" w:eastAsia="Times New Roman" w:hAnsi="Times New Roman" w:cs="Times New Roman"/>
          <w:sz w:val="24"/>
          <w:u w:val="single"/>
        </w:rPr>
      </w:pPr>
    </w:p>
    <w:p w:rsidR="004607FE" w:rsidRDefault="004607FE">
      <w:pPr>
        <w:jc w:val="both"/>
        <w:rPr>
          <w:rFonts w:ascii="Times New Roman" w:eastAsia="Times New Roman" w:hAnsi="Times New Roman" w:cs="Times New Roman"/>
          <w:sz w:val="24"/>
          <w:u w:val="single"/>
        </w:rPr>
      </w:pPr>
    </w:p>
    <w:p w:rsidR="00387927" w:rsidRDefault="00344F53">
      <w:pPr>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lastRenderedPageBreak/>
        <w:t>Zalecenia komisji:</w:t>
      </w:r>
    </w:p>
    <w:p w:rsidR="00387927" w:rsidRDefault="00344F5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W przyszłości przed wykonaniem inwestycji należy zwrócić uwagę nie tylko na kosztorysy inwestorskie, ale również dokonać analizy tożsamych inwestycji oraz ofert składanych przez wykonawców w ościennych gminach i powiatach w celu uniknięcia przesunięć budżetowych.  </w:t>
      </w:r>
    </w:p>
    <w:p w:rsidR="00387927" w:rsidRDefault="00344F53">
      <w:pPr>
        <w:numPr>
          <w:ilvl w:val="0"/>
          <w:numId w:val="4"/>
        </w:numPr>
        <w:ind w:left="720" w:hanging="360"/>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28 maja – komisja zapoznała się z protokołami kontroli zewnętrznych z 2018 r. oraz z  analizą sprawozdania finansowego z wykonania budżetu Miasta i Gminy Drobin za 2018 r. i na podstawie tych dokumentów </w:t>
      </w:r>
      <w:r>
        <w:rPr>
          <w:rFonts w:ascii="Times New Roman" w:eastAsia="Times New Roman" w:hAnsi="Times New Roman" w:cs="Times New Roman"/>
          <w:sz w:val="24"/>
          <w:shd w:val="clear" w:color="auto" w:fill="FFFFFF"/>
        </w:rPr>
        <w:t xml:space="preserve">sporządziła wniosek w sprawie udzielenia </w:t>
      </w:r>
      <w:r>
        <w:rPr>
          <w:rFonts w:ascii="Times New Roman" w:eastAsia="Times New Roman" w:hAnsi="Times New Roman" w:cs="Times New Roman"/>
          <w:spacing w:val="1"/>
          <w:sz w:val="24"/>
          <w:shd w:val="clear" w:color="auto" w:fill="FFFFFF"/>
        </w:rPr>
        <w:t>absolutorium Burmistrzowi Miasta i Gminy Drobin za 2018 r., który został przekazany Przewodniczącemu Rady Miejskiej w Drobinie celem przesłania do Regionalnej Izby Obrachunkowej w</w:t>
      </w:r>
      <w:r w:rsidR="004607FE">
        <w:rPr>
          <w:rFonts w:ascii="Times New Roman" w:eastAsia="Times New Roman" w:hAnsi="Times New Roman" w:cs="Times New Roman"/>
          <w:spacing w:val="1"/>
          <w:sz w:val="24"/>
          <w:shd w:val="clear" w:color="auto" w:fill="FFFFFF"/>
        </w:rPr>
        <w:t> </w:t>
      </w:r>
      <w:r>
        <w:rPr>
          <w:rFonts w:ascii="Times New Roman" w:eastAsia="Times New Roman" w:hAnsi="Times New Roman" w:cs="Times New Roman"/>
          <w:spacing w:val="1"/>
          <w:sz w:val="24"/>
          <w:shd w:val="clear" w:color="auto" w:fill="FFFFFF"/>
        </w:rPr>
        <w:t>Warszawie Zespół w Płocku;</w:t>
      </w:r>
    </w:p>
    <w:p w:rsidR="00387927" w:rsidRDefault="00344F53">
      <w:pPr>
        <w:numPr>
          <w:ilvl w:val="0"/>
          <w:numId w:val="4"/>
        </w:numPr>
        <w:ind w:left="720" w:hanging="360"/>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08 lipca - kontrola nieobecności, usprawiedliwień i potrąceń diet radnych oraz realizacja planów pracy poszczególnych komisji za 2018 r. i pierwszą połowę 2019 r. Komisja wydała wnioski:</w:t>
      </w:r>
    </w:p>
    <w:p w:rsidR="00387927" w:rsidRDefault="00344F53">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Wnioski komisji:</w:t>
      </w:r>
    </w:p>
    <w:p w:rsidR="00387927" w:rsidRDefault="00344F53">
      <w:pPr>
        <w:tabs>
          <w:tab w:val="left" w:pos="720"/>
        </w:tabs>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Komisje Rady Miejskiej w Drobinie tj.: Komisja Rewizyjna, Komisja Rozwoju, Rolnictwa, Bezpieczeństwa i Gospodarki Komunalnej oraz Komisja Oświaty, Zdrowia, Kultury i Opieki Społecznej nie wykonały w pełni planu pracy na  2018 rok.</w:t>
      </w:r>
    </w:p>
    <w:p w:rsidR="00387927" w:rsidRDefault="00344F53">
      <w:pPr>
        <w:tabs>
          <w:tab w:val="left" w:pos="720"/>
        </w:tabs>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Potrącenia diet radnych za nieobecności nieusprawiedliwione realizowane są w sposób prawidłowy. </w:t>
      </w:r>
    </w:p>
    <w:p w:rsidR="00387927" w:rsidRDefault="00387927">
      <w:pPr>
        <w:spacing w:after="0" w:line="240" w:lineRule="auto"/>
        <w:jc w:val="both"/>
        <w:rPr>
          <w:rFonts w:ascii="Times New Roman" w:eastAsia="Times New Roman" w:hAnsi="Times New Roman" w:cs="Times New Roman"/>
          <w:spacing w:val="1"/>
          <w:sz w:val="24"/>
          <w:shd w:val="clear" w:color="auto" w:fill="FFFFFF"/>
        </w:rPr>
      </w:pPr>
    </w:p>
    <w:p w:rsidR="00387927" w:rsidRDefault="00344F53" w:rsidP="00FB27E7">
      <w:pPr>
        <w:pStyle w:val="Akapitzlist"/>
        <w:numPr>
          <w:ilvl w:val="0"/>
          <w:numId w:val="6"/>
        </w:numPr>
        <w:spacing w:after="0" w:line="240" w:lineRule="auto"/>
        <w:jc w:val="both"/>
        <w:rPr>
          <w:rFonts w:ascii="Times New Roman" w:eastAsia="Times New Roman" w:hAnsi="Times New Roman" w:cs="Times New Roman"/>
          <w:sz w:val="24"/>
        </w:rPr>
      </w:pPr>
      <w:r w:rsidRPr="00FB27E7">
        <w:rPr>
          <w:rFonts w:ascii="Times New Roman" w:eastAsia="Times New Roman" w:hAnsi="Times New Roman" w:cs="Times New Roman"/>
          <w:spacing w:val="1"/>
          <w:sz w:val="24"/>
          <w:shd w:val="clear" w:color="auto" w:fill="FFFFFF"/>
        </w:rPr>
        <w:t>15 listopada - kontrola funkcjonowania systemu odbioru odpadów komunalnych w I połowie 2019r. –</w:t>
      </w:r>
      <w:r w:rsidRPr="00FB27E7">
        <w:rPr>
          <w:rFonts w:ascii="Times New Roman" w:eastAsia="Times New Roman" w:hAnsi="Times New Roman" w:cs="Times New Roman"/>
          <w:color w:val="FF0000"/>
          <w:spacing w:val="1"/>
          <w:sz w:val="24"/>
          <w:shd w:val="clear" w:color="auto" w:fill="FFFFFF"/>
        </w:rPr>
        <w:t xml:space="preserve"> </w:t>
      </w:r>
      <w:r w:rsidRPr="00FB27E7">
        <w:rPr>
          <w:rFonts w:ascii="Times New Roman" w:eastAsia="Times New Roman" w:hAnsi="Times New Roman" w:cs="Times New Roman"/>
          <w:sz w:val="24"/>
        </w:rPr>
        <w:t>Komisja Rewizyjna zaleca przeprowadzenie przez pracowników Urzędu Miasta i Gminy Drobin cyklu szkoleń na temat prawidłowej segregacji odpadów komunalnych w celu edukacji mieszkańców w</w:t>
      </w:r>
      <w:r w:rsidR="004607FE" w:rsidRPr="00FB27E7">
        <w:rPr>
          <w:rFonts w:ascii="Times New Roman" w:eastAsia="Times New Roman" w:hAnsi="Times New Roman" w:cs="Times New Roman"/>
          <w:sz w:val="24"/>
        </w:rPr>
        <w:t> </w:t>
      </w:r>
      <w:r w:rsidRPr="00FB27E7">
        <w:rPr>
          <w:rFonts w:ascii="Times New Roman" w:eastAsia="Times New Roman" w:hAnsi="Times New Roman" w:cs="Times New Roman"/>
          <w:sz w:val="24"/>
        </w:rPr>
        <w:t>kontekście zmniejszenia dysproporcji pomiędzy odpadami segregowanymi i odpadami zmieszanymi co pozwoli na zmniejszenie kosztów obsługi systemu i pozwoli uniknąć kar. Dokonywanie systematycznej analizy z miesiąca na miesiąc ilości odebranych odpadów komunalnych w celu podjęcia stosownych kroków wobec mieszkańców nie dokonujących prawidłowej segregacji odpadów komunalnych. Dalsza systematyczna analiza złożonych deklaracji przez mieszkańców w celu uszczelnienia systemu gospodarki odpadami</w:t>
      </w:r>
      <w:r w:rsidR="00FB27E7" w:rsidRPr="00FB27E7">
        <w:rPr>
          <w:rFonts w:ascii="Times New Roman" w:eastAsia="Times New Roman" w:hAnsi="Times New Roman" w:cs="Times New Roman"/>
          <w:sz w:val="24"/>
        </w:rPr>
        <w:t>.</w:t>
      </w:r>
    </w:p>
    <w:p w:rsidR="00FB27E7" w:rsidRPr="00FB27E7" w:rsidRDefault="00FB27E7" w:rsidP="00FB27E7">
      <w:pPr>
        <w:pStyle w:val="Akapitzlist"/>
        <w:spacing w:after="0" w:line="240" w:lineRule="auto"/>
        <w:jc w:val="both"/>
        <w:rPr>
          <w:rFonts w:ascii="Times New Roman" w:eastAsia="Times New Roman" w:hAnsi="Times New Roman" w:cs="Times New Roman"/>
          <w:sz w:val="24"/>
        </w:rPr>
      </w:pPr>
    </w:p>
    <w:p w:rsidR="00FB27E7" w:rsidRPr="00FB27E7" w:rsidRDefault="00FB27E7" w:rsidP="00FB27E7">
      <w:pPr>
        <w:shd w:val="clear" w:color="auto" w:fill="FFFFFF"/>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Na posiedzeniu w dniu 28 maja br. Komisja zajmowała się sporządzeniem </w:t>
      </w:r>
      <w:r w:rsidRPr="00FB27E7">
        <w:rPr>
          <w:rFonts w:ascii="Times New Roman" w:eastAsia="Times New Roman" w:hAnsi="Times New Roman" w:cs="Times New Roman"/>
          <w:spacing w:val="1"/>
          <w:sz w:val="24"/>
          <w:szCs w:val="24"/>
          <w:shd w:val="clear" w:color="auto" w:fill="FFFFFF"/>
        </w:rPr>
        <w:t xml:space="preserve">wniosku </w:t>
      </w:r>
      <w:r w:rsidRPr="00FB27E7">
        <w:rPr>
          <w:rFonts w:ascii="Times New Roman" w:hAnsi="Times New Roman" w:cs="Times New Roman"/>
          <w:spacing w:val="1"/>
          <w:sz w:val="24"/>
          <w:szCs w:val="24"/>
        </w:rPr>
        <w:t>w sprawie udzielenia absolutorium Burmistrzowi Miasta i Gminy Drobin za</w:t>
      </w:r>
      <w:r>
        <w:rPr>
          <w:rFonts w:ascii="Times New Roman" w:hAnsi="Times New Roman" w:cs="Times New Roman"/>
          <w:spacing w:val="1"/>
          <w:sz w:val="24"/>
          <w:szCs w:val="24"/>
        </w:rPr>
        <w:t> </w:t>
      </w:r>
      <w:r w:rsidRPr="00FB27E7">
        <w:rPr>
          <w:rFonts w:ascii="Times New Roman" w:hAnsi="Times New Roman" w:cs="Times New Roman"/>
          <w:spacing w:val="1"/>
          <w:sz w:val="24"/>
          <w:szCs w:val="24"/>
        </w:rPr>
        <w:t>2018 r.</w:t>
      </w:r>
      <w:r>
        <w:rPr>
          <w:rFonts w:ascii="Times New Roman" w:hAnsi="Times New Roman" w:cs="Times New Roman"/>
          <w:spacing w:val="1"/>
          <w:sz w:val="24"/>
          <w:szCs w:val="24"/>
        </w:rPr>
        <w:t xml:space="preserve">, który po podpisaniu został przekazany Przewodniczącemu Rady Miejskiej w Drobinie celem przesłania do Regionalnej Izby Obrachunkowej. Zaś na posiedzeniu w dniu </w:t>
      </w:r>
      <w:r w:rsidRPr="00FB27E7">
        <w:rPr>
          <w:rFonts w:ascii="Times New Roman" w:eastAsia="Times New Roman" w:hAnsi="Times New Roman" w:cs="Times New Roman"/>
          <w:spacing w:val="1"/>
          <w:sz w:val="24"/>
          <w:shd w:val="clear" w:color="auto" w:fill="FFFFFF"/>
        </w:rPr>
        <w:t xml:space="preserve">19 grudnia </w:t>
      </w:r>
      <w:r>
        <w:rPr>
          <w:rFonts w:ascii="Times New Roman" w:eastAsia="Times New Roman" w:hAnsi="Times New Roman" w:cs="Times New Roman"/>
          <w:spacing w:val="1"/>
          <w:sz w:val="24"/>
          <w:shd w:val="clear" w:color="auto" w:fill="FFFFFF"/>
        </w:rPr>
        <w:t xml:space="preserve">Komisja </w:t>
      </w:r>
      <w:r w:rsidRPr="00FB27E7">
        <w:rPr>
          <w:rFonts w:ascii="Times New Roman" w:eastAsia="Times New Roman" w:hAnsi="Times New Roman" w:cs="Times New Roman"/>
          <w:spacing w:val="1"/>
          <w:sz w:val="24"/>
          <w:shd w:val="clear" w:color="auto" w:fill="FFFFFF"/>
        </w:rPr>
        <w:t>zaopiniowała projekty uchwał pod obrady XV sesji w następujących sprawach</w:t>
      </w:r>
      <w:r>
        <w:rPr>
          <w:rFonts w:ascii="Times New Roman" w:eastAsia="Times New Roman" w:hAnsi="Times New Roman" w:cs="Times New Roman"/>
          <w:spacing w:val="1"/>
          <w:sz w:val="24"/>
          <w:shd w:val="clear" w:color="auto" w:fill="FFFFFF"/>
        </w:rPr>
        <w:t xml:space="preserve">: uchwalenia WPF na lata 2020-2034  oraz uchwały budżetowej na 2020 r. </w:t>
      </w:r>
      <w:r w:rsidRPr="00FB27E7">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pacing w:val="1"/>
          <w:sz w:val="24"/>
          <w:shd w:val="clear" w:color="auto" w:fill="FFFFFF"/>
        </w:rPr>
        <w:t>jak również projekt uchwały w sprawie przyjęcia planu pracy swojej Komisji.</w:t>
      </w:r>
    </w:p>
    <w:p w:rsidR="00387927" w:rsidRDefault="00387927">
      <w:pPr>
        <w:spacing w:after="0" w:line="240" w:lineRule="auto"/>
        <w:ind w:left="720"/>
        <w:jc w:val="both"/>
        <w:rPr>
          <w:rFonts w:ascii="Times New Roman" w:eastAsia="Times New Roman" w:hAnsi="Times New Roman" w:cs="Times New Roman"/>
          <w:spacing w:val="1"/>
          <w:sz w:val="24"/>
          <w:shd w:val="clear" w:color="auto" w:fill="FFFFFF"/>
        </w:rPr>
      </w:pPr>
    </w:p>
    <w:p w:rsidR="00387927" w:rsidRDefault="00344F53">
      <w:pPr>
        <w:jc w:val="both"/>
        <w:rPr>
          <w:rFonts w:ascii="Times New Roman" w:eastAsia="Times New Roman" w:hAnsi="Times New Roman" w:cs="Times New Roman"/>
          <w:sz w:val="24"/>
        </w:rPr>
      </w:pPr>
      <w:r>
        <w:rPr>
          <w:rFonts w:ascii="Times New Roman" w:eastAsia="Times New Roman" w:hAnsi="Times New Roman" w:cs="Times New Roman"/>
          <w:sz w:val="24"/>
        </w:rPr>
        <w:t>Frekwencja obecności na posiedzeniach:</w:t>
      </w:r>
    </w:p>
    <w:p w:rsidR="00387927" w:rsidRDefault="00344F53">
      <w:pPr>
        <w:numPr>
          <w:ilvl w:val="0"/>
          <w:numId w:val="5"/>
        </w:numPr>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Sławomir  Sobociński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100% obecność</w:t>
      </w:r>
    </w:p>
    <w:p w:rsidR="00387927" w:rsidRDefault="00344F53">
      <w:pPr>
        <w:numPr>
          <w:ilvl w:val="0"/>
          <w:numId w:val="5"/>
        </w:numPr>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Agnieszka Lemanowicz</w:t>
      </w:r>
      <w:r>
        <w:rPr>
          <w:rFonts w:ascii="Times New Roman" w:eastAsia="Times New Roman" w:hAnsi="Times New Roman" w:cs="Times New Roman"/>
          <w:sz w:val="24"/>
        </w:rPr>
        <w:tab/>
        <w:t>-</w:t>
      </w:r>
      <w:r>
        <w:rPr>
          <w:rFonts w:ascii="Times New Roman" w:eastAsia="Times New Roman" w:hAnsi="Times New Roman" w:cs="Times New Roman"/>
          <w:sz w:val="24"/>
        </w:rPr>
        <w:tab/>
        <w:t>100% obecność</w:t>
      </w:r>
    </w:p>
    <w:p w:rsidR="00387927" w:rsidRDefault="00344F53">
      <w:pPr>
        <w:numPr>
          <w:ilvl w:val="0"/>
          <w:numId w:val="5"/>
        </w:numPr>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Waldemar Samoraj</w:t>
      </w:r>
      <w:r>
        <w:rPr>
          <w:rFonts w:ascii="Times New Roman" w:eastAsia="Times New Roman" w:hAnsi="Times New Roman" w:cs="Times New Roman"/>
          <w:sz w:val="24"/>
        </w:rPr>
        <w:tab/>
      </w:r>
      <w:r>
        <w:rPr>
          <w:rFonts w:ascii="Times New Roman" w:eastAsia="Times New Roman" w:hAnsi="Times New Roman" w:cs="Times New Roman"/>
          <w:sz w:val="24"/>
        </w:rPr>
        <w:tab/>
        <w:t>-</w:t>
      </w:r>
      <w:r>
        <w:rPr>
          <w:rFonts w:ascii="Times New Roman" w:eastAsia="Times New Roman" w:hAnsi="Times New Roman" w:cs="Times New Roman"/>
          <w:sz w:val="24"/>
        </w:rPr>
        <w:tab/>
        <w:t>1 nieobecność nieusprawiedliwiona</w:t>
      </w:r>
    </w:p>
    <w:p w:rsidR="00D92E98" w:rsidRDefault="00D92E98">
      <w:pPr>
        <w:spacing w:after="0"/>
        <w:jc w:val="both"/>
        <w:rPr>
          <w:rFonts w:ascii="Times New Roman" w:eastAsia="Times New Roman" w:hAnsi="Times New Roman" w:cs="Times New Roman"/>
          <w:sz w:val="24"/>
        </w:rPr>
      </w:pPr>
    </w:p>
    <w:p w:rsidR="00387927" w:rsidRDefault="00344F53">
      <w:pPr>
        <w:spacing w:after="0"/>
        <w:jc w:val="both"/>
        <w:rPr>
          <w:rFonts w:ascii="Times New Roman" w:eastAsia="Times New Roman" w:hAnsi="Times New Roman" w:cs="Times New Roman"/>
          <w:sz w:val="24"/>
        </w:rPr>
      </w:pPr>
      <w:bookmarkStart w:id="0" w:name="_GoBack"/>
      <w:bookmarkEnd w:id="0"/>
      <w:r>
        <w:rPr>
          <w:rFonts w:ascii="Times New Roman" w:eastAsia="Times New Roman" w:hAnsi="Times New Roman" w:cs="Times New Roman"/>
          <w:sz w:val="24"/>
        </w:rPr>
        <w:lastRenderedPageBreak/>
        <w:t>Członkowie Komisji brali aktywny udział w posiedzeniach stałych komisji oraz sesjach Rady Miejskiej w Drobinie. Zgłaszali swoje uwagi i propozycje do omawianych tematów, a także zgłaszali Burmistrzowi Miasta i Gminy Drobin wnioski i postulaty swoich wyborców.</w:t>
      </w:r>
    </w:p>
    <w:p w:rsidR="00387927" w:rsidRDefault="00344F53">
      <w:pPr>
        <w:jc w:val="both"/>
        <w:rPr>
          <w:rFonts w:ascii="Times New Roman" w:eastAsia="Times New Roman" w:hAnsi="Times New Roman" w:cs="Times New Roman"/>
          <w:sz w:val="24"/>
        </w:rPr>
      </w:pPr>
      <w:r>
        <w:rPr>
          <w:rFonts w:ascii="Times New Roman" w:eastAsia="Times New Roman" w:hAnsi="Times New Roman" w:cs="Times New Roman"/>
          <w:sz w:val="24"/>
        </w:rPr>
        <w:t>Plan pracy Komisji Rewizyjnej na rok 2019 został zrealizowany w 100%.</w:t>
      </w:r>
    </w:p>
    <w:p w:rsidR="004607FE" w:rsidRDefault="004607FE">
      <w:pPr>
        <w:jc w:val="both"/>
        <w:rPr>
          <w:rFonts w:ascii="Times New Roman" w:eastAsia="Times New Roman" w:hAnsi="Times New Roman" w:cs="Times New Roman"/>
          <w:sz w:val="24"/>
        </w:rPr>
      </w:pPr>
    </w:p>
    <w:p w:rsidR="00325676" w:rsidRDefault="00325676">
      <w:pPr>
        <w:jc w:val="both"/>
        <w:rPr>
          <w:rFonts w:ascii="Times New Roman" w:eastAsia="Times New Roman" w:hAnsi="Times New Roman" w:cs="Times New Roman"/>
          <w:sz w:val="24"/>
        </w:rPr>
      </w:pPr>
    </w:p>
    <w:p w:rsidR="00325676" w:rsidRDefault="00325676">
      <w:pPr>
        <w:jc w:val="both"/>
        <w:rPr>
          <w:rFonts w:ascii="Times New Roman" w:eastAsia="Times New Roman" w:hAnsi="Times New Roman" w:cs="Times New Roman"/>
          <w:sz w:val="24"/>
        </w:rPr>
      </w:pPr>
    </w:p>
    <w:p w:rsidR="00387927" w:rsidRDefault="00344F53">
      <w:pPr>
        <w:spacing w:after="0"/>
        <w:ind w:left="5664" w:firstLine="708"/>
        <w:jc w:val="both"/>
        <w:rPr>
          <w:rFonts w:ascii="Times New Roman" w:eastAsia="Times New Roman" w:hAnsi="Times New Roman" w:cs="Times New Roman"/>
        </w:rPr>
      </w:pPr>
      <w:r>
        <w:rPr>
          <w:rFonts w:ascii="Times New Roman" w:eastAsia="Times New Roman" w:hAnsi="Times New Roman" w:cs="Times New Roman"/>
        </w:rPr>
        <w:t>Przewodniczący</w:t>
      </w:r>
    </w:p>
    <w:p w:rsidR="00387927" w:rsidRDefault="00344F53">
      <w:pPr>
        <w:spacing w:after="0"/>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Komisji Rewizyjnej </w:t>
      </w:r>
    </w:p>
    <w:p w:rsidR="00387927" w:rsidRDefault="00344F53">
      <w:pPr>
        <w:spacing w:after="0"/>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
    <w:p w:rsidR="00387927" w:rsidRDefault="00344F53">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Sławomir  Sobociński</w:t>
      </w:r>
    </w:p>
    <w:p w:rsidR="00387927" w:rsidRDefault="00387927">
      <w:pPr>
        <w:jc w:val="both"/>
        <w:rPr>
          <w:rFonts w:ascii="Times New Roman" w:eastAsia="Times New Roman" w:hAnsi="Times New Roman" w:cs="Times New Roman"/>
        </w:rPr>
      </w:pPr>
    </w:p>
    <w:p w:rsidR="00325676" w:rsidRDefault="00325676">
      <w:pPr>
        <w:jc w:val="both"/>
        <w:rPr>
          <w:rFonts w:ascii="Times New Roman" w:eastAsia="Times New Roman" w:hAnsi="Times New Roman" w:cs="Times New Roman"/>
        </w:rPr>
      </w:pPr>
    </w:p>
    <w:p w:rsidR="00325676" w:rsidRDefault="00325676">
      <w:pPr>
        <w:jc w:val="both"/>
        <w:rPr>
          <w:rFonts w:ascii="Times New Roman" w:eastAsia="Times New Roman" w:hAnsi="Times New Roman" w:cs="Times New Roman"/>
        </w:rPr>
      </w:pPr>
    </w:p>
    <w:p w:rsidR="00325676" w:rsidRDefault="00325676">
      <w:pPr>
        <w:jc w:val="both"/>
        <w:rPr>
          <w:rFonts w:ascii="Times New Roman" w:eastAsia="Times New Roman" w:hAnsi="Times New Roman" w:cs="Times New Roman"/>
        </w:rPr>
      </w:pPr>
    </w:p>
    <w:p w:rsidR="00387927" w:rsidRDefault="00344F53">
      <w:pPr>
        <w:jc w:val="both"/>
        <w:rPr>
          <w:rFonts w:ascii="Times New Roman" w:eastAsia="Times New Roman" w:hAnsi="Times New Roman" w:cs="Times New Roman"/>
          <w:sz w:val="24"/>
        </w:rPr>
      </w:pPr>
      <w:r>
        <w:rPr>
          <w:rFonts w:ascii="Times New Roman" w:eastAsia="Times New Roman" w:hAnsi="Times New Roman" w:cs="Times New Roman"/>
        </w:rPr>
        <w:t>Drobin, dnia 1</w:t>
      </w:r>
      <w:r w:rsidR="00325676">
        <w:rPr>
          <w:rFonts w:ascii="Times New Roman" w:eastAsia="Times New Roman" w:hAnsi="Times New Roman" w:cs="Times New Roman"/>
        </w:rPr>
        <w:t>9</w:t>
      </w:r>
      <w:r>
        <w:rPr>
          <w:rFonts w:ascii="Times New Roman" w:eastAsia="Times New Roman" w:hAnsi="Times New Roman" w:cs="Times New Roman"/>
        </w:rPr>
        <w:t xml:space="preserve"> grudnia 2019 r.</w:t>
      </w:r>
    </w:p>
    <w:sectPr w:rsidR="00387927" w:rsidSect="004607FE">
      <w:footerReference w:type="default" r:id="rId7"/>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628" w:rsidRDefault="00591628" w:rsidP="001C61E8">
      <w:pPr>
        <w:spacing w:after="0" w:line="240" w:lineRule="auto"/>
      </w:pPr>
      <w:r>
        <w:separator/>
      </w:r>
    </w:p>
  </w:endnote>
  <w:endnote w:type="continuationSeparator" w:id="0">
    <w:p w:rsidR="00591628" w:rsidRDefault="00591628" w:rsidP="001C6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609342648"/>
      <w:docPartObj>
        <w:docPartGallery w:val="Page Numbers (Bottom of Page)"/>
        <w:docPartUnique/>
      </w:docPartObj>
    </w:sdtPr>
    <w:sdtEndPr/>
    <w:sdtContent>
      <w:p w:rsidR="001C61E8" w:rsidRDefault="001C61E8">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cs="Times New Roman"/>
          </w:rPr>
          <w:fldChar w:fldCharType="begin"/>
        </w:r>
        <w:r>
          <w:instrText>PAGE    \* MERGEFORMAT</w:instrText>
        </w:r>
        <w:r>
          <w:rPr>
            <w:rFonts w:cs="Times New Roman"/>
          </w:rPr>
          <w:fldChar w:fldCharType="separate"/>
        </w:r>
        <w:r w:rsidR="00D92E98" w:rsidRPr="00D92E98">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sdtContent>
  </w:sdt>
  <w:p w:rsidR="001C61E8" w:rsidRDefault="001C61E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628" w:rsidRDefault="00591628" w:rsidP="001C61E8">
      <w:pPr>
        <w:spacing w:after="0" w:line="240" w:lineRule="auto"/>
      </w:pPr>
      <w:r>
        <w:separator/>
      </w:r>
    </w:p>
  </w:footnote>
  <w:footnote w:type="continuationSeparator" w:id="0">
    <w:p w:rsidR="00591628" w:rsidRDefault="00591628" w:rsidP="001C61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A21E9"/>
    <w:multiLevelType w:val="hybridMultilevel"/>
    <w:tmpl w:val="E13419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DED4288"/>
    <w:multiLevelType w:val="multilevel"/>
    <w:tmpl w:val="3286A8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3B3EC5"/>
    <w:multiLevelType w:val="multilevel"/>
    <w:tmpl w:val="7AAA64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0FE5719"/>
    <w:multiLevelType w:val="multilevel"/>
    <w:tmpl w:val="4B5213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60C4710"/>
    <w:multiLevelType w:val="multilevel"/>
    <w:tmpl w:val="C4EAE6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B4A642B"/>
    <w:multiLevelType w:val="multilevel"/>
    <w:tmpl w:val="1E4216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87927"/>
    <w:rsid w:val="001C61E8"/>
    <w:rsid w:val="00325676"/>
    <w:rsid w:val="00344F53"/>
    <w:rsid w:val="00387927"/>
    <w:rsid w:val="004607FE"/>
    <w:rsid w:val="00591628"/>
    <w:rsid w:val="00D92E98"/>
    <w:rsid w:val="00FB27E7"/>
    <w:rsid w:val="00FF30DA"/>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D0F06A-3619-48F7-A0AD-62EFA1ADA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44F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4F53"/>
    <w:rPr>
      <w:rFonts w:ascii="Segoe UI" w:hAnsi="Segoe UI" w:cs="Segoe UI"/>
      <w:sz w:val="18"/>
      <w:szCs w:val="18"/>
    </w:rPr>
  </w:style>
  <w:style w:type="paragraph" w:styleId="Akapitzlist">
    <w:name w:val="List Paragraph"/>
    <w:basedOn w:val="Normalny"/>
    <w:uiPriority w:val="34"/>
    <w:qFormat/>
    <w:rsid w:val="00FB27E7"/>
    <w:pPr>
      <w:ind w:left="720"/>
      <w:contextualSpacing/>
    </w:pPr>
  </w:style>
  <w:style w:type="paragraph" w:styleId="Nagwek">
    <w:name w:val="header"/>
    <w:basedOn w:val="Normalny"/>
    <w:link w:val="NagwekZnak"/>
    <w:uiPriority w:val="99"/>
    <w:unhideWhenUsed/>
    <w:rsid w:val="001C61E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1E8"/>
  </w:style>
  <w:style w:type="paragraph" w:styleId="Stopka">
    <w:name w:val="footer"/>
    <w:basedOn w:val="Normalny"/>
    <w:link w:val="StopkaZnak"/>
    <w:uiPriority w:val="99"/>
    <w:unhideWhenUsed/>
    <w:rsid w:val="001C61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805</Words>
  <Characters>4831</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j.skierkowska</cp:lastModifiedBy>
  <cp:revision>9</cp:revision>
  <cp:lastPrinted>2019-12-19T15:21:00Z</cp:lastPrinted>
  <dcterms:created xsi:type="dcterms:W3CDTF">2019-12-18T15:46:00Z</dcterms:created>
  <dcterms:modified xsi:type="dcterms:W3CDTF">2019-12-19T15:21:00Z</dcterms:modified>
</cp:coreProperties>
</file>